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6C14" w:rsidRPr="00955586" w:rsidRDefault="00E21275" w:rsidP="00955586">
      <w:pPr>
        <w:rPr>
          <w:rFonts w:ascii="Arial" w:hAnsi="Arial" w:cs="Arial"/>
          <w:b/>
          <w:color w:val="008000"/>
          <w:sz w:val="28"/>
          <w:szCs w:val="28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8904A8" w:rsidRPr="0024612D" w:rsidRDefault="008904A8" w:rsidP="00F713A1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Pr="00BA0FC3" w:rsidRDefault="00EC3E43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-268605</wp:posOffset>
                </wp:positionH>
                <wp:positionV relativeFrom="paragraph">
                  <wp:posOffset>294640</wp:posOffset>
                </wp:positionV>
                <wp:extent cx="2438400" cy="5810250"/>
                <wp:effectExtent l="0" t="0" r="19050" b="1905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81025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EC3E4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7548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23 et 24</w:t>
                            </w:r>
                            <w:r w:rsidR="002666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septembre 2020</w:t>
                            </w:r>
                          </w:p>
                          <w:p w:rsidR="002E344B" w:rsidRPr="00361035" w:rsidRDefault="002E344B" w:rsidP="00EC3E4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2666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9h30 – 17h (les 2 jours)</w:t>
                            </w:r>
                          </w:p>
                          <w:p w:rsidR="002E344B" w:rsidRPr="00361035" w:rsidRDefault="002E344B" w:rsidP="003B22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B22B6" w:rsidRPr="003B22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CONFIG - 32 rue de Cambrai - 75019 PARIS</w:t>
                            </w:r>
                            <w:r w:rsidR="003B22B6" w:rsidRPr="00EC3E4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666B7" w:rsidRPr="00C57A6F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10156815" wp14:editId="2046AAFF">
                                  <wp:extent cx="172078" cy="21399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andicapped-304424_128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381" cy="228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344B" w:rsidRPr="00361035" w:rsidRDefault="002E344B" w:rsidP="00EC3E4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2E344B" w:rsidRPr="00361035" w:rsidRDefault="002E344B" w:rsidP="00EC3E4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r w:rsidR="008103E6" w:rsidRPr="00917D40">
                              <w:rPr>
                                <w:rFonts w:ascii="Arial" w:hAnsi="Arial" w:cs="Arial"/>
                                <w:b/>
                              </w:rPr>
                              <w:t>http://france-assos-sante.org/se-former/en-pratique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="005A42AF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e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1D32AE" w:rsidRPr="000D39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Micheline Claes</w:t>
                            </w:r>
                            <w:r w:rsidR="002666B7" w:rsidRPr="000D39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2666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18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formatrice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 réseau de France Assos Santé, également représentant</w:t>
                            </w:r>
                            <w:r w:rsidR="009918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des usagers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21.15pt;margin-top:23.2pt;width:192pt;height:457.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" fillcolor="#eaf7f8" strokecolor="#302980" strokeweight="1pt">
                <v:textbox inset="7.45pt,3.85pt,7.45pt,3.85pt">
                  <w:txbxContent>
                    <w:p w:rsidR="002E344B" w:rsidRPr="00361035" w:rsidRDefault="002E344B" w:rsidP="00EC3E4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7548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23 et 24</w:t>
                      </w:r>
                      <w:r w:rsidR="002666B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septembre 2020</w:t>
                      </w:r>
                    </w:p>
                    <w:p w:rsidR="002E344B" w:rsidRPr="00361035" w:rsidRDefault="002E344B" w:rsidP="00EC3E4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2666B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9h30 – 17h (les 2 jours)</w:t>
                      </w:r>
                    </w:p>
                    <w:p w:rsidR="002E344B" w:rsidRPr="00361035" w:rsidRDefault="002E344B" w:rsidP="003B22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3B22B6" w:rsidRPr="003B22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CONFIG - 32 rue de Cambrai - 75019 PARIS</w:t>
                      </w:r>
                      <w:r w:rsidR="003B22B6" w:rsidRPr="00EC3E4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2666B7" w:rsidRPr="00C57A6F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10156815" wp14:editId="2046AAFF">
                            <wp:extent cx="172078" cy="21399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andicapped-304424_128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381" cy="2280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344B" w:rsidRPr="00361035" w:rsidRDefault="002E344B" w:rsidP="00EC3E4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2E344B" w:rsidRPr="00361035" w:rsidRDefault="002E344B" w:rsidP="00EC3E4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r w:rsidR="008103E6" w:rsidRPr="00917D40">
                        <w:rPr>
                          <w:rFonts w:ascii="Arial" w:hAnsi="Arial" w:cs="Arial"/>
                          <w:b/>
                        </w:rPr>
                        <w:t>http://france-assos-sante.org/se-former/en-pratique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="005A42AF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e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1D32AE" w:rsidRPr="000D3977">
                        <w:rPr>
                          <w:rFonts w:ascii="Arial" w:hAnsi="Arial" w:cs="Arial"/>
                          <w:sz w:val="22"/>
                          <w:szCs w:val="22"/>
                        </w:rPr>
                        <w:t>Micheline Claes</w:t>
                      </w:r>
                      <w:r w:rsidR="002666B7" w:rsidRPr="000D3977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2666B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918E6">
                        <w:rPr>
                          <w:rFonts w:ascii="Arial" w:hAnsi="Arial" w:cs="Arial"/>
                          <w:sz w:val="22"/>
                          <w:szCs w:val="22"/>
                        </w:rPr>
                        <w:t>formatrice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 réseau de France Assos Santé, également représentant</w:t>
                      </w:r>
                      <w:r w:rsidR="009918E6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des usagers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A11"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4C08E0" w:rsidRPr="004C08E0" w:rsidRDefault="004C08E0" w:rsidP="00AE2499">
      <w:pPr>
        <w:jc w:val="both"/>
        <w:rPr>
          <w:rFonts w:ascii="Century Gothic" w:hAnsi="Century Gothic"/>
          <w:b/>
          <w:sz w:val="16"/>
          <w:szCs w:val="16"/>
        </w:rPr>
      </w:pP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default" r:id="rId9"/>
          <w:footerReference w:type="default" r:id="rId10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proofErr w:type="gramStart"/>
      <w:r w:rsidRPr="00E016FC">
        <w:rPr>
          <w:rFonts w:ascii="Arial" w:hAnsi="Arial" w:cs="Arial"/>
          <w:i/>
          <w:sz w:val="22"/>
          <w:szCs w:val="22"/>
        </w:rPr>
        <w:t>conforme</w:t>
      </w:r>
      <w:proofErr w:type="gramEnd"/>
      <w:r w:rsidRPr="00E016FC">
        <w:rPr>
          <w:rFonts w:ascii="Arial" w:hAnsi="Arial" w:cs="Arial"/>
          <w:i/>
          <w:sz w:val="22"/>
          <w:szCs w:val="22"/>
        </w:rPr>
        <w:t xml:space="preserve"> au cahier des charges du Ministère des affaires sociales et de la santé, mars 2016)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les</w:t>
      </w:r>
      <w:proofErr w:type="gramEnd"/>
      <w:r w:rsidRPr="00E016FC">
        <w:rPr>
          <w:rFonts w:ascii="Arial" w:hAnsi="Arial" w:cs="Arial"/>
          <w:sz w:val="22"/>
        </w:rPr>
        <w:t xml:space="preserve"> principales situations rencontrées </w:t>
      </w:r>
    </w:p>
    <w:p w:rsidR="0094456F" w:rsidRPr="00E016FC" w:rsidRDefault="005353C5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>ravailler</w:t>
      </w:r>
      <w:proofErr w:type="gramEnd"/>
      <w:r w:rsidR="0094456F" w:rsidRPr="00E016FC">
        <w:rPr>
          <w:rFonts w:ascii="Arial" w:hAnsi="Arial" w:cs="Arial"/>
          <w:sz w:val="22"/>
        </w:rPr>
        <w:t xml:space="preserve"> en commun 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énoncer</w:t>
      </w:r>
      <w:proofErr w:type="gramEnd"/>
      <w:r w:rsidRPr="00E016FC">
        <w:rPr>
          <w:rFonts w:ascii="Arial" w:hAnsi="Arial" w:cs="Arial"/>
          <w:sz w:val="22"/>
        </w:rPr>
        <w:t xml:space="preserve"> un avis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DD6A06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2666B7" w:rsidRDefault="002666B7" w:rsidP="0026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2666B7" w:rsidRPr="00747683" w:rsidRDefault="002666B7" w:rsidP="0026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BULLETIN D’INSCRIPTION A LA FORMATION DU </w:t>
      </w:r>
      <w:r w:rsidR="00BB6299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23 et 24</w:t>
      </w:r>
      <w:r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septembre 2020</w:t>
      </w:r>
    </w:p>
    <w:p w:rsidR="002666B7" w:rsidRPr="00E95684" w:rsidRDefault="002666B7" w:rsidP="002666B7">
      <w:pPr>
        <w:ind w:right="-284"/>
        <w:jc w:val="both"/>
        <w:rPr>
          <w:rFonts w:ascii="Century Gothic" w:hAnsi="Century Gothic" w:cs="Arial"/>
          <w:b/>
          <w:sz w:val="22"/>
          <w:highlight w:val="yellow"/>
        </w:rPr>
      </w:pPr>
    </w:p>
    <w:p w:rsidR="002666B7" w:rsidRPr="00F42104" w:rsidRDefault="002666B7" w:rsidP="002666B7">
      <w:pPr>
        <w:ind w:right="-284"/>
        <w:jc w:val="both"/>
        <w:rPr>
          <w:rFonts w:ascii="Arial" w:eastAsia="Calibri" w:hAnsi="Arial" w:cs="Arial"/>
          <w:b/>
          <w:color w:val="CC543B"/>
          <w:sz w:val="22"/>
          <w:szCs w:val="22"/>
          <w:u w:val="single"/>
          <w:lang w:eastAsia="en-US"/>
        </w:rPr>
      </w:pPr>
      <w:r w:rsidRPr="00F42104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La date l</w:t>
      </w:r>
      <w:r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imi</w:t>
      </w:r>
      <w:r w:rsidR="007548D6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te de réponse est fixée au 09/09</w:t>
      </w:r>
      <w:r w:rsidRPr="00F42104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/2020</w:t>
      </w:r>
    </w:p>
    <w:p w:rsidR="002666B7" w:rsidRPr="00F42104" w:rsidRDefault="002666B7" w:rsidP="002666B7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</w:p>
    <w:p w:rsidR="002666B7" w:rsidRPr="00F42104" w:rsidRDefault="002666B7" w:rsidP="002666B7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  <w:r w:rsidRPr="00F42104">
        <w:rPr>
          <w:rFonts w:ascii="Arial" w:hAnsi="Arial" w:cs="Arial"/>
          <w:b/>
          <w:color w:val="FF0000"/>
          <w:sz w:val="22"/>
        </w:rPr>
        <w:t>Merci de renvoyer ce bulletin à France Assos Santé Ile-de-</w:t>
      </w:r>
      <w:r>
        <w:rPr>
          <w:rFonts w:ascii="Arial" w:hAnsi="Arial" w:cs="Arial"/>
          <w:b/>
          <w:color w:val="FF0000"/>
          <w:sz w:val="22"/>
        </w:rPr>
        <w:t>France (URAASS Ile-de-France)</w:t>
      </w:r>
    </w:p>
    <w:p w:rsidR="002666B7" w:rsidRPr="00F42104" w:rsidRDefault="002666B7" w:rsidP="002666B7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  <w:r w:rsidRPr="00F42104">
        <w:rPr>
          <w:rFonts w:ascii="Arial" w:hAnsi="Arial" w:cs="Arial"/>
          <w:b/>
          <w:color w:val="FF0000"/>
          <w:sz w:val="22"/>
        </w:rPr>
        <w:t>Par courrier à l’adresse suivante : 28 boulevard Pereire 75017 Paris</w:t>
      </w:r>
    </w:p>
    <w:p w:rsidR="002666B7" w:rsidRDefault="002666B7" w:rsidP="002666B7">
      <w:pPr>
        <w:ind w:right="-284"/>
        <w:jc w:val="center"/>
        <w:rPr>
          <w:rStyle w:val="Lienhypertexte"/>
          <w:rFonts w:ascii="Arial" w:hAnsi="Arial" w:cs="Arial"/>
          <w:sz w:val="22"/>
        </w:rPr>
      </w:pPr>
      <w:r w:rsidRPr="00F42104">
        <w:rPr>
          <w:rFonts w:ascii="Arial" w:hAnsi="Arial" w:cs="Arial"/>
          <w:b/>
          <w:color w:val="FF0000"/>
          <w:sz w:val="22"/>
        </w:rPr>
        <w:t>Ou</w:t>
      </w:r>
      <w:r>
        <w:rPr>
          <w:rFonts w:ascii="Arial" w:hAnsi="Arial" w:cs="Arial"/>
          <w:b/>
          <w:color w:val="FF0000"/>
          <w:sz w:val="22"/>
        </w:rPr>
        <w:t xml:space="preserve"> (de préférence)</w:t>
      </w:r>
      <w:r w:rsidRPr="00F42104">
        <w:rPr>
          <w:rFonts w:ascii="Arial" w:hAnsi="Arial" w:cs="Arial"/>
          <w:b/>
          <w:color w:val="FF0000"/>
          <w:sz w:val="22"/>
        </w:rPr>
        <w:t xml:space="preserve"> par mail : </w:t>
      </w:r>
      <w:hyperlink r:id="rId11" w:history="1">
        <w:r w:rsidRPr="00F42104">
          <w:rPr>
            <w:rStyle w:val="Lienhypertexte"/>
            <w:rFonts w:ascii="Arial" w:hAnsi="Arial" w:cs="Arial"/>
            <w:sz w:val="22"/>
          </w:rPr>
          <w:t>formation-idf@france-assos-sante.org</w:t>
        </w:r>
      </w:hyperlink>
    </w:p>
    <w:p w:rsidR="002666B7" w:rsidRDefault="002666B7" w:rsidP="002666B7">
      <w:pPr>
        <w:ind w:right="-284"/>
        <w:jc w:val="center"/>
        <w:rPr>
          <w:rStyle w:val="Lienhypertexte"/>
          <w:rFonts w:ascii="Arial" w:hAnsi="Arial" w:cs="Arial"/>
          <w:sz w:val="22"/>
        </w:rPr>
      </w:pPr>
    </w:p>
    <w:p w:rsidR="002666B7" w:rsidRPr="00F13459" w:rsidRDefault="002666B7" w:rsidP="002666B7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  <w:r w:rsidRPr="00F13459">
        <w:rPr>
          <w:rFonts w:ascii="Arial" w:hAnsi="Arial" w:cs="Arial"/>
          <w:b/>
          <w:color w:val="FF0000"/>
          <w:sz w:val="22"/>
        </w:rPr>
        <w:t>Pour toute question vous pouvez nous contacter au 01 43 29 92 38</w:t>
      </w:r>
    </w:p>
    <w:p w:rsidR="002666B7" w:rsidRPr="00F42104" w:rsidRDefault="002666B7" w:rsidP="002666B7">
      <w:pPr>
        <w:ind w:right="-284"/>
        <w:jc w:val="center"/>
        <w:rPr>
          <w:rFonts w:ascii="Arial" w:hAnsi="Arial" w:cs="Arial"/>
          <w:b/>
          <w:color w:val="FF0000"/>
          <w:sz w:val="22"/>
        </w:rPr>
      </w:pPr>
    </w:p>
    <w:p w:rsidR="002666B7" w:rsidRPr="00567F82" w:rsidRDefault="002666B7" w:rsidP="002666B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Nous attendons que le seuil minimal de 10 inscrits soit atteint avant de vous confirmer la formation</w:t>
      </w:r>
      <w:r>
        <w:rPr>
          <w:rFonts w:ascii="Arial" w:hAnsi="Arial" w:cs="Arial"/>
          <w:b/>
          <w:color w:val="3EA5B1"/>
          <w:sz w:val="22"/>
          <w:szCs w:val="22"/>
        </w:rPr>
        <w:t xml:space="preserve"> par mail</w:t>
      </w:r>
      <w:r w:rsidRPr="00567F82">
        <w:rPr>
          <w:rFonts w:ascii="Arial" w:hAnsi="Arial" w:cs="Arial"/>
          <w:b/>
          <w:color w:val="3EA5B1"/>
          <w:sz w:val="22"/>
          <w:szCs w:val="22"/>
        </w:rPr>
        <w:t>. Le nombre de places est limité à 1</w:t>
      </w:r>
      <w:r>
        <w:rPr>
          <w:rFonts w:ascii="Arial" w:hAnsi="Arial" w:cs="Arial"/>
          <w:b/>
          <w:color w:val="3EA5B1"/>
          <w:sz w:val="22"/>
          <w:szCs w:val="22"/>
        </w:rPr>
        <w:t>4</w:t>
      </w:r>
      <w:r w:rsidRPr="00567F82">
        <w:rPr>
          <w:rFonts w:ascii="Arial" w:hAnsi="Arial" w:cs="Arial"/>
          <w:b/>
          <w:color w:val="3EA5B1"/>
          <w:sz w:val="22"/>
          <w:szCs w:val="22"/>
        </w:rPr>
        <w:t xml:space="preserve"> participants par formation.</w:t>
      </w:r>
    </w:p>
    <w:p w:rsidR="002666B7" w:rsidRDefault="002666B7" w:rsidP="002666B7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2666B7" w:rsidRPr="00314080" w:rsidRDefault="002666B7" w:rsidP="002666B7">
      <w:pPr>
        <w:ind w:right="-288"/>
        <w:jc w:val="both"/>
        <w:rPr>
          <w:rFonts w:ascii="Arial" w:hAnsi="Arial" w:cs="Arial"/>
          <w:b/>
          <w:color w:val="CC543B"/>
          <w:sz w:val="22"/>
        </w:rPr>
      </w:pPr>
      <w:r w:rsidRPr="00314080">
        <w:rPr>
          <w:rFonts w:ascii="Calibri" w:hAnsi="Calibri"/>
          <w:b/>
          <w:i/>
          <w:color w:val="000000"/>
          <w:sz w:val="20"/>
          <w:szCs w:val="22"/>
        </w:rPr>
        <w:t xml:space="preserve">Pour rappel, dans le cadre de la RGPD – règlement n° 2016/679 vous disposez d’un droit de modification ou de suppression de vos données personnelles, n’hésitez pas à en informer France Assos Santé Ile-de-France : </w:t>
      </w:r>
      <w:r w:rsidRPr="00314080">
        <w:rPr>
          <w:rFonts w:ascii="Calibri" w:hAnsi="Calibri"/>
          <w:b/>
          <w:i/>
          <w:iCs/>
          <w:color w:val="000000"/>
          <w:sz w:val="20"/>
          <w:szCs w:val="22"/>
        </w:rPr>
        <w:t>ile-de-france@france-assos-sante.org</w:t>
      </w:r>
      <w:r w:rsidRPr="00314080">
        <w:rPr>
          <w:rFonts w:ascii="Calibri" w:hAnsi="Calibri"/>
          <w:b/>
          <w:i/>
          <w:color w:val="000000"/>
          <w:sz w:val="20"/>
          <w:szCs w:val="22"/>
        </w:rPr>
        <w:t>.</w:t>
      </w:r>
    </w:p>
    <w:p w:rsidR="002666B7" w:rsidRPr="00B85182" w:rsidRDefault="002666B7" w:rsidP="002666B7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2666B7" w:rsidRPr="004471F4" w:rsidRDefault="002666B7" w:rsidP="002666B7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Merci de remplir lisiblement TOUS les champs de ce bulletin d‘inscription</w:t>
      </w:r>
    </w:p>
    <w:p w:rsidR="002666B7" w:rsidRPr="002666B7" w:rsidRDefault="002666B7" w:rsidP="002666B7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2666B7" w:rsidRPr="00D80735" w:rsidRDefault="002666B7" w:rsidP="002666B7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proofErr w:type="gramStart"/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proofErr w:type="gramEnd"/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</w:t>
      </w:r>
      <w:proofErr w:type="gramStart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</w:t>
      </w:r>
      <w:proofErr w:type="gramEnd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pt;height:9pt" o:ole="">
            <v:imagedata r:id="rId12" o:title=""/>
          </v:shape>
          <w:control r:id="rId13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4pt;height:9pt" o:ole="">
            <v:imagedata r:id="rId14" o:title=""/>
          </v:shape>
          <w:control r:id="rId15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4pt;height:9pt" o:ole="">
            <v:imagedata r:id="rId14" o:title=""/>
          </v:shape>
          <w:control r:id="rId16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17"/>
          <w:footerReference w:type="default" r:id="rId18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  <w:r w:rsidR="00BD6958">
        <w:rPr>
          <w:rFonts w:ascii="Arial" w:hAnsi="Arial" w:cs="Arial"/>
          <w:noProof/>
          <w:sz w:val="22"/>
          <w:szCs w:val="22"/>
        </w:rPr>
        <w:t xml:space="preserve"> (CDU)</w:t>
      </w:r>
    </w:p>
    <w:p w:rsidR="00FF4A11" w:rsidRPr="009258CF" w:rsidRDefault="00FF4A11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D6958" w:rsidRPr="00BD6958" w:rsidRDefault="00BD6958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10"/>
          <w:szCs w:val="10"/>
          <w:u w:val="single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="00622E0E">
        <w:rPr>
          <w:rFonts w:ascii="Arial" w:hAnsi="Arial" w:cs="Arial"/>
          <w:b/>
          <w:bCs/>
          <w:sz w:val="22"/>
          <w:szCs w:val="22"/>
        </w:rPr>
        <w:t>de France Assos Santé</w:t>
      </w:r>
      <w:r w:rsidRPr="009258CF">
        <w:rPr>
          <w:rFonts w:ascii="Arial" w:hAnsi="Arial" w:cs="Arial"/>
          <w:b/>
          <w:bCs/>
          <w:sz w:val="22"/>
          <w:szCs w:val="22"/>
        </w:rPr>
        <w:t>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RU en </w:t>
      </w:r>
      <w:r w:rsidR="004F4D76" w:rsidRPr="009258CF">
        <w:rPr>
          <w:rFonts w:ascii="Arial" w:hAnsi="Arial" w:cs="Arial"/>
          <w:noProof/>
          <w:sz w:val="22"/>
          <w:szCs w:val="22"/>
        </w:rPr>
        <w:t>Commission des usagers</w:t>
      </w:r>
      <w:r w:rsidR="002666B7">
        <w:rPr>
          <w:rFonts w:ascii="Arial" w:hAnsi="Arial" w:cs="Arial"/>
          <w:noProof/>
          <w:sz w:val="22"/>
          <w:szCs w:val="22"/>
        </w:rPr>
        <w:t xml:space="preserve"> (CDU)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Analyser les plaintes et réclamations en </w:t>
      </w:r>
      <w:r w:rsidR="00E91ADE" w:rsidRPr="009258CF">
        <w:rPr>
          <w:rFonts w:ascii="Arial" w:hAnsi="Arial" w:cs="Arial"/>
          <w:noProof/>
          <w:sz w:val="22"/>
          <w:szCs w:val="22"/>
        </w:rPr>
        <w:t>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 rapport </w:t>
      </w:r>
      <w:r w:rsidR="00622E0E">
        <w:rPr>
          <w:rFonts w:ascii="Arial" w:hAnsi="Arial" w:cs="Arial"/>
          <w:noProof/>
          <w:sz w:val="22"/>
          <w:szCs w:val="22"/>
        </w:rPr>
        <w:t xml:space="preserve">annuel </w:t>
      </w:r>
      <w:r w:rsidRPr="009258CF">
        <w:rPr>
          <w:rFonts w:ascii="Arial" w:hAnsi="Arial" w:cs="Arial"/>
          <w:noProof/>
          <w:sz w:val="22"/>
          <w:szCs w:val="22"/>
        </w:rPr>
        <w:t xml:space="preserve">de la </w:t>
      </w:r>
      <w:r w:rsidR="00E91ADE" w:rsidRPr="009258CF">
        <w:rPr>
          <w:rFonts w:ascii="Arial" w:hAnsi="Arial" w:cs="Arial"/>
          <w:noProof/>
          <w:sz w:val="22"/>
          <w:szCs w:val="22"/>
        </w:rPr>
        <w:t>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BD6958" w:rsidRDefault="00BD6958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  <w:r w:rsidR="00BD6958">
        <w:rPr>
          <w:rFonts w:ascii="Arial" w:hAnsi="Arial" w:cs="Arial"/>
          <w:noProof/>
          <w:sz w:val="22"/>
          <w:szCs w:val="22"/>
        </w:rPr>
        <w:t xml:space="preserve"> (CDU)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 c’est (une seule réponse possible) :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Pr="00622E0E" w:rsidRDefault="00287478" w:rsidP="00622E0E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B22B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242D5E1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02CBC37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E02096E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3B22B6">
          <w:rPr>
            <w:rFonts w:asciiTheme="minorHAnsi" w:hAnsiTheme="minorHAnsi"/>
            <w:noProof/>
            <w:sz w:val="20"/>
          </w:rPr>
          <w:t>4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1857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5080F"/>
    <w:rsid w:val="00070E9C"/>
    <w:rsid w:val="00077CD3"/>
    <w:rsid w:val="0008707C"/>
    <w:rsid w:val="00092C83"/>
    <w:rsid w:val="000C6833"/>
    <w:rsid w:val="000D1DE2"/>
    <w:rsid w:val="000D3977"/>
    <w:rsid w:val="000D3AF0"/>
    <w:rsid w:val="000D3DC6"/>
    <w:rsid w:val="00114BE4"/>
    <w:rsid w:val="00156BAD"/>
    <w:rsid w:val="001812C2"/>
    <w:rsid w:val="00191DED"/>
    <w:rsid w:val="001A7AA2"/>
    <w:rsid w:val="001B0B16"/>
    <w:rsid w:val="001C2E38"/>
    <w:rsid w:val="001D0E83"/>
    <w:rsid w:val="001D32AE"/>
    <w:rsid w:val="001F0E80"/>
    <w:rsid w:val="00200A66"/>
    <w:rsid w:val="00203C95"/>
    <w:rsid w:val="00232C67"/>
    <w:rsid w:val="0024612D"/>
    <w:rsid w:val="00253850"/>
    <w:rsid w:val="00262BA1"/>
    <w:rsid w:val="002666B7"/>
    <w:rsid w:val="002700B8"/>
    <w:rsid w:val="0028747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301D9E"/>
    <w:rsid w:val="00303BBC"/>
    <w:rsid w:val="00307D6D"/>
    <w:rsid w:val="0033622A"/>
    <w:rsid w:val="00343FFD"/>
    <w:rsid w:val="00361035"/>
    <w:rsid w:val="0037348C"/>
    <w:rsid w:val="00384939"/>
    <w:rsid w:val="003A4C78"/>
    <w:rsid w:val="003B22B6"/>
    <w:rsid w:val="003D691D"/>
    <w:rsid w:val="00412451"/>
    <w:rsid w:val="00423024"/>
    <w:rsid w:val="00435942"/>
    <w:rsid w:val="004511BD"/>
    <w:rsid w:val="00456E10"/>
    <w:rsid w:val="004618A3"/>
    <w:rsid w:val="00463C1A"/>
    <w:rsid w:val="0047744B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15584"/>
    <w:rsid w:val="00516619"/>
    <w:rsid w:val="00516C14"/>
    <w:rsid w:val="005279FB"/>
    <w:rsid w:val="005353C5"/>
    <w:rsid w:val="0054106A"/>
    <w:rsid w:val="00567F82"/>
    <w:rsid w:val="0057320D"/>
    <w:rsid w:val="005740EA"/>
    <w:rsid w:val="0058670D"/>
    <w:rsid w:val="005935BC"/>
    <w:rsid w:val="00595741"/>
    <w:rsid w:val="005A42AF"/>
    <w:rsid w:val="005C0335"/>
    <w:rsid w:val="005C7557"/>
    <w:rsid w:val="005E1558"/>
    <w:rsid w:val="005E2FD8"/>
    <w:rsid w:val="005F0894"/>
    <w:rsid w:val="005F40BA"/>
    <w:rsid w:val="006035B7"/>
    <w:rsid w:val="00622E0E"/>
    <w:rsid w:val="006422FB"/>
    <w:rsid w:val="006658B9"/>
    <w:rsid w:val="006729F8"/>
    <w:rsid w:val="00676DDB"/>
    <w:rsid w:val="00686084"/>
    <w:rsid w:val="006C0990"/>
    <w:rsid w:val="006E4665"/>
    <w:rsid w:val="006F18AA"/>
    <w:rsid w:val="00701BB8"/>
    <w:rsid w:val="00742497"/>
    <w:rsid w:val="00743116"/>
    <w:rsid w:val="007520DD"/>
    <w:rsid w:val="007548D6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466"/>
    <w:rsid w:val="007C7FDB"/>
    <w:rsid w:val="007F03EE"/>
    <w:rsid w:val="007F6D13"/>
    <w:rsid w:val="00800DB9"/>
    <w:rsid w:val="008103E6"/>
    <w:rsid w:val="00810C85"/>
    <w:rsid w:val="008329FC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17D40"/>
    <w:rsid w:val="009258CF"/>
    <w:rsid w:val="0092765E"/>
    <w:rsid w:val="0094456F"/>
    <w:rsid w:val="00951501"/>
    <w:rsid w:val="0095340E"/>
    <w:rsid w:val="00955586"/>
    <w:rsid w:val="0095742E"/>
    <w:rsid w:val="00973D87"/>
    <w:rsid w:val="009759F7"/>
    <w:rsid w:val="009827A0"/>
    <w:rsid w:val="009918E6"/>
    <w:rsid w:val="009A6B2D"/>
    <w:rsid w:val="009C093F"/>
    <w:rsid w:val="009C4A0B"/>
    <w:rsid w:val="009F5462"/>
    <w:rsid w:val="009F5B50"/>
    <w:rsid w:val="00A045B8"/>
    <w:rsid w:val="00A20877"/>
    <w:rsid w:val="00A2658A"/>
    <w:rsid w:val="00A677DF"/>
    <w:rsid w:val="00A76B54"/>
    <w:rsid w:val="00AA03AA"/>
    <w:rsid w:val="00AA71B9"/>
    <w:rsid w:val="00AB5566"/>
    <w:rsid w:val="00AC0BA2"/>
    <w:rsid w:val="00AE2499"/>
    <w:rsid w:val="00AF443E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B6299"/>
    <w:rsid w:val="00BC6EDD"/>
    <w:rsid w:val="00BD6958"/>
    <w:rsid w:val="00BE1B22"/>
    <w:rsid w:val="00BF068B"/>
    <w:rsid w:val="00BF31EB"/>
    <w:rsid w:val="00BF49CE"/>
    <w:rsid w:val="00C30234"/>
    <w:rsid w:val="00C4477C"/>
    <w:rsid w:val="00C65E0D"/>
    <w:rsid w:val="00C66802"/>
    <w:rsid w:val="00CD2909"/>
    <w:rsid w:val="00CE3C55"/>
    <w:rsid w:val="00D1244E"/>
    <w:rsid w:val="00D1319B"/>
    <w:rsid w:val="00D13B53"/>
    <w:rsid w:val="00D145BB"/>
    <w:rsid w:val="00D35325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33C5"/>
    <w:rsid w:val="00DB61A9"/>
    <w:rsid w:val="00DC0569"/>
    <w:rsid w:val="00DC3D59"/>
    <w:rsid w:val="00DD0F40"/>
    <w:rsid w:val="00DD354D"/>
    <w:rsid w:val="00DD6A06"/>
    <w:rsid w:val="00DE0435"/>
    <w:rsid w:val="00DF1890"/>
    <w:rsid w:val="00E016FC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C3E43"/>
    <w:rsid w:val="00EE055F"/>
    <w:rsid w:val="00EE1F28"/>
    <w:rsid w:val="00EE2201"/>
    <w:rsid w:val="00F10D1C"/>
    <w:rsid w:val="00F253FD"/>
    <w:rsid w:val="00F25A89"/>
    <w:rsid w:val="00F32840"/>
    <w:rsid w:val="00F45B3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6CE0CC43"/>
  <w15:docId w15:val="{62E28583-98CA-436D-AD2C-9FEFCC4D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tion-idf@france-assos-sante.org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A2A5-A0DC-484D-8071-C555BC68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Julie Giraud</cp:lastModifiedBy>
  <cp:revision>11</cp:revision>
  <cp:lastPrinted>2017-01-10T13:08:00Z</cp:lastPrinted>
  <dcterms:created xsi:type="dcterms:W3CDTF">2020-06-30T07:52:00Z</dcterms:created>
  <dcterms:modified xsi:type="dcterms:W3CDTF">2020-07-31T14:23:00Z</dcterms:modified>
</cp:coreProperties>
</file>